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09" w:rsidRDefault="005C38BD" w:rsidP="005C38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B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BE4916" w:rsidRDefault="00BE4916" w:rsidP="005C38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проведения   науч</w:t>
      </w:r>
      <w:r w:rsidR="00C74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но-практической конференции 2023-2024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г.,</w:t>
      </w:r>
    </w:p>
    <w:p w:rsidR="001B1B09" w:rsidRDefault="00BE4916" w:rsidP="005C38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B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подготовки </w:t>
      </w:r>
      <w:r w:rsidR="001B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7B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5C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научной консультации</w:t>
      </w:r>
      <w:r w:rsidR="001B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8BD" w:rsidRDefault="005C38BD" w:rsidP="005C38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</w:t>
      </w:r>
      <w:r w:rsidR="007B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проблемы исследования</w:t>
      </w:r>
      <w:r w:rsidR="00BE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сбор информации»</w:t>
      </w:r>
      <w:r w:rsidR="001B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продумать </w:t>
      </w:r>
      <w:r w:rsidR="007B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определиться с проблемой,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7B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темой, гипотезой, задачами </w:t>
      </w:r>
      <w:r w:rsidR="00FF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исследования. Так же важно </w:t>
      </w:r>
      <w:r w:rsidR="007B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необходимым объемом информации по теме исследования. </w:t>
      </w:r>
    </w:p>
    <w:p w:rsidR="007B0A41" w:rsidRPr="005C38BD" w:rsidRDefault="007B0A41" w:rsidP="005C38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B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одготовленный ученик</w:t>
      </w:r>
      <w:r w:rsidR="001B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совместной работе с научным руководителем значительно более плодотворно и уверенно начнет   свою деятельность над исследовательским или творческим проектом!!!</w:t>
      </w:r>
    </w:p>
    <w:p w:rsidR="005C38BD" w:rsidRPr="00DE4D7A" w:rsidRDefault="005C38BD" w:rsidP="005C38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C38BD" w:rsidRPr="00DE4D7A" w:rsidRDefault="005C38BD" w:rsidP="005C38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4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«Проблема исследования»</w:t>
      </w:r>
    </w:p>
    <w:p w:rsidR="003408F8" w:rsidRPr="003408F8" w:rsidRDefault="003408F8" w:rsidP="00340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8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Проблема</w:t>
      </w:r>
      <w:r w:rsidRPr="00340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8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определяет</w:t>
      </w:r>
      <w:r w:rsidRPr="00340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стратегию и </w:t>
      </w:r>
      <w:r w:rsidRPr="003408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исследования</w:t>
      </w:r>
      <w:r w:rsidRPr="00340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направление научного </w:t>
      </w:r>
      <w:proofErr w:type="gramStart"/>
      <w:r w:rsidRPr="00340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поиска..</w:t>
      </w:r>
      <w:proofErr w:type="gramEnd"/>
      <w:r w:rsidRPr="00340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Обязательное требование к любой работе - обоснование актуальности исследования. Желательно кратко осветить причины, по которым изучение этой темы стало необходимым. Правильная постановка и ясная формулировка проблемы в исследовании очень важны.  Обращаясь к той или иной проблеме, исследователю нужно четко представить, на какие вопросы практики могут дать ответ результаты его работы.</w:t>
      </w:r>
    </w:p>
    <w:p w:rsidR="003408F8" w:rsidRDefault="003408F8" w:rsidP="005C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8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Раскрывая проблему, необходимо описать, какие положительные изменения произойдут в жизни после того, как  проект будет успешно завершен.</w:t>
      </w:r>
    </w:p>
    <w:p w:rsidR="003408F8" w:rsidRDefault="003408F8" w:rsidP="00BC7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B4A" w:rsidRPr="00BC7656" w:rsidRDefault="00E12B4A" w:rsidP="005C38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C38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«Цель проекта»</w:t>
      </w:r>
    </w:p>
    <w:p w:rsidR="00BC7656" w:rsidRPr="00BC7656" w:rsidRDefault="00BC7656" w:rsidP="00A266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исследовательского проекта</w:t>
      </w:r>
      <w:r w:rsidRPr="00BC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r w:rsidRPr="00BC7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конечный результат</w:t>
      </w:r>
      <w:r w:rsidRPr="00BC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которого хотел бы достичь исследователь при завершении своей работы над решением проблемы. Конечный результат проекта должен быть новым, ранее неизвестным, но может не быть полностью уникальным. </w:t>
      </w:r>
      <w:r w:rsidR="00A266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это</w:t>
      </w:r>
      <w:r w:rsidR="00E1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</w:t>
      </w:r>
      <w:r w:rsidR="00A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B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знания или нового</w:t>
      </w:r>
      <w:r w:rsidR="00A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</w:t>
      </w:r>
      <w:r w:rsidR="00E12B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76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66E" w:rsidRPr="00A2666E" w:rsidRDefault="00A2666E" w:rsidP="00A2666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 современной проектной работы в конечном завершающем этапе должен  быть  практический результат:</w:t>
      </w:r>
    </w:p>
    <w:p w:rsidR="00A2666E" w:rsidRPr="00A2666E" w:rsidRDefault="00A2666E" w:rsidP="00A266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Буклет, памятка. </w:t>
      </w:r>
    </w:p>
    <w:p w:rsidR="00A2666E" w:rsidRPr="00A2666E" w:rsidRDefault="00A2666E" w:rsidP="00A266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для детей.</w:t>
      </w:r>
    </w:p>
    <w:p w:rsidR="00A2666E" w:rsidRPr="00A2666E" w:rsidRDefault="00A2666E" w:rsidP="00A266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в местной газете</w:t>
      </w:r>
    </w:p>
    <w:p w:rsidR="00A2666E" w:rsidRPr="00A2666E" w:rsidRDefault="00A2666E" w:rsidP="00A2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A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A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платформа</w:t>
      </w:r>
    </w:p>
    <w:p w:rsidR="00A2666E" w:rsidRPr="00A2666E" w:rsidRDefault="00A2666E" w:rsidP="00A2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1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в социальной сети. </w:t>
      </w:r>
    </w:p>
    <w:p w:rsidR="00A2666E" w:rsidRDefault="00A2666E" w:rsidP="00A2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Видеоролики, видео</w:t>
      </w:r>
      <w:r w:rsidR="00E12B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рубрики на сайте школы и в интернете, </w:t>
      </w:r>
      <w:r w:rsidRPr="00A266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A2666E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-страницы для консультации</w:t>
      </w:r>
      <w:r w:rsidR="00E12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B4A" w:rsidRPr="00E12B4A" w:rsidRDefault="00E12B4A" w:rsidP="00A2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B4A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результатах проектно-исследовательской работы необходимо представлять положительные изменения, которые могут произойти в случае реализации данного проекта на 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656" w:rsidRPr="00BC7656" w:rsidRDefault="005C38BD" w:rsidP="00BC7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</w:t>
      </w:r>
      <w:r w:rsidRPr="005C38B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 проекта</w:t>
      </w:r>
    </w:p>
    <w:p w:rsidR="00BC7656" w:rsidRPr="00BC7656" w:rsidRDefault="00BC7656" w:rsidP="00BC76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C76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 выборе темы работы необходимо учитывать следующее:</w:t>
      </w:r>
    </w:p>
    <w:p w:rsidR="00BC7656" w:rsidRPr="00BC7656" w:rsidRDefault="00BC7656" w:rsidP="00BC76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автора к той или иной проблеме не только на данный, текущий момент. Реальный уровень подготовленности учащегося к выполнению самостоятельного задания.</w:t>
      </w:r>
    </w:p>
    <w:p w:rsidR="00BC7656" w:rsidRPr="00BC7656" w:rsidRDefault="00BC7656" w:rsidP="00BC76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также должна быть реализуема в имеющихся условиях. Это значит, что по выбранной теме, должны быть доступны оборудование и литература.</w:t>
      </w:r>
    </w:p>
    <w:p w:rsidR="00BC7656" w:rsidRPr="00BC7656" w:rsidRDefault="00BC7656" w:rsidP="00BC76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должно содержать элементы новизны, быть ориентировано на поисковое творчество, углубленное изучение рассматриваемого вопроса.</w:t>
      </w:r>
    </w:p>
    <w:p w:rsidR="00BC7656" w:rsidRPr="00BC7656" w:rsidRDefault="00BC7656" w:rsidP="00BC76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темы должна ориентировать учащегося на самостоятельное исследование по достаточно узкому вопросу.</w:t>
      </w:r>
    </w:p>
    <w:p w:rsidR="00BC7656" w:rsidRPr="00BC7656" w:rsidRDefault="00BC7656" w:rsidP="00BC76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Формулируя тему, следует придерживаться правила: чем она уже, тем больше слов содержится в формулировке темы. Малое количество слов свидетельствует о ее расплывчатости, отсутствии конкретности в содержании работы.</w:t>
      </w:r>
    </w:p>
    <w:p w:rsidR="00DE4D7A" w:rsidRDefault="00DE4D7A" w:rsidP="005C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C7656" w:rsidRPr="00DE4D7A" w:rsidRDefault="007B0A41" w:rsidP="005C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E4D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 xml:space="preserve"> </w:t>
      </w:r>
      <w:r w:rsidR="00E12B4A" w:rsidRPr="00DE4D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«Гипотеза»</w:t>
      </w:r>
    </w:p>
    <w:p w:rsidR="00BC7656" w:rsidRPr="00BC7656" w:rsidRDefault="00BC7656" w:rsidP="00BC7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Гипотеза,</w:t>
      </w:r>
      <w:r w:rsidRPr="00BC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переводе с древ</w:t>
      </w:r>
      <w:r w:rsidR="00E1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негреческого, значит </w:t>
      </w:r>
      <w:proofErr w:type="gramStart"/>
      <w:r w:rsidR="00E12B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C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предположение</w:t>
      </w:r>
      <w:proofErr w:type="gramEnd"/>
      <w:r w:rsidRPr="00BC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C7656" w:rsidRPr="00BC7656" w:rsidRDefault="00BC7656" w:rsidP="00BC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формулировке гипотезы обычно используются словесные конструкции </w:t>
      </w:r>
      <w:proofErr w:type="gramStart"/>
      <w:r w:rsidRPr="00BC765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типа:  «</w:t>
      </w:r>
      <w:proofErr w:type="gramEnd"/>
      <w:r w:rsidRPr="00BC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если…, то…»; «так…, как …»; «при условии, что …»; т.е. такие, которые направляют внимание исследователя на раскрытие сущности явления, установление причинно-следственных связей.  Гипотеза подразумевает экспериментальную или теоретическую проверку. </w:t>
      </w:r>
    </w:p>
    <w:p w:rsidR="00BC7656" w:rsidRPr="00BC7656" w:rsidRDefault="00BC7656" w:rsidP="00BC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 лучше составить  рабочий вариант гипотезы – как первичное, временное предположение, служащее систематизации материала.</w:t>
      </w:r>
    </w:p>
    <w:p w:rsidR="00BC7656" w:rsidRPr="00BC7656" w:rsidRDefault="00BC7656" w:rsidP="00BC7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накопления значительного количества фактического материала рабочий вариант гипотезы уточняется, видоизменяется и приобретает вид окончательной научной гипотезы.</w:t>
      </w:r>
    </w:p>
    <w:p w:rsidR="00BC7656" w:rsidRPr="00BC7656" w:rsidRDefault="00BC7656" w:rsidP="005C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656" w:rsidRPr="00DE4D7A" w:rsidRDefault="00BC7656" w:rsidP="005C38BD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E4D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 исследования</w:t>
      </w:r>
    </w:p>
    <w:p w:rsidR="00BC7656" w:rsidRPr="00DE4D7A" w:rsidRDefault="00BC7656" w:rsidP="00BC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656" w:rsidRPr="00BC7656" w:rsidRDefault="00BC7656" w:rsidP="00BC76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– тактика исследования, выбор путей и средств, конкретных шагов для достижения цели. Задачи содержат информацию о том, что, когда  исследователь собирается предпринимать, а так же, как можно измерить результаты.</w:t>
      </w:r>
    </w:p>
    <w:p w:rsidR="00BC7656" w:rsidRPr="00BC7656" w:rsidRDefault="00BC7656" w:rsidP="00BC76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лучше всего формулировать в виде утверждения того, что необходимо сделать, чтобы цель была достигнута. Перечисление задач строится по принципу от наименее сложных к наиболее сложным, трудоемким, а их количество определяется глубиной исследования. Оптимальное их количество 3-5. При формулировании задач целесообразно применять глаголы «проанализировать», «описать», «выявить», «определить» и др.</w:t>
      </w:r>
    </w:p>
    <w:p w:rsidR="00BC7656" w:rsidRPr="00DE4D7A" w:rsidRDefault="00BC7656" w:rsidP="00BC765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E4D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Сбор и обработка информации по теме</w:t>
      </w:r>
    </w:p>
    <w:p w:rsidR="00BC7656" w:rsidRPr="00DE4D7A" w:rsidRDefault="00BC7656" w:rsidP="00BC7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C7656" w:rsidRPr="00BC7656" w:rsidRDefault="00BC7656" w:rsidP="00BC76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Исследуя определенную тему, учащиеся должны изучить по возможности спектр литературы (двух-трех книг недостаточно для подготовки качественной работы). </w:t>
      </w:r>
    </w:p>
    <w:p w:rsidR="00BC7656" w:rsidRPr="00BC7656" w:rsidRDefault="00BC7656" w:rsidP="00BC76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 очередь следует ознакомиться с традиционными  учебниками по соответствующей теме работы дисциплине. Здесь собрана и обобщена базовая информация по вопросу. В конце глав учебников обычно публикуются ориентировочные списки литературы, что может помочь в поиске и составлении собственного списка по вашей конкретной теме.</w:t>
      </w:r>
    </w:p>
    <w:p w:rsidR="00BC7656" w:rsidRPr="00DE4D7A" w:rsidRDefault="00BC7656" w:rsidP="00DE4D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</w:t>
      </w:r>
      <w:r w:rsidR="00A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ература научная,</w:t>
      </w:r>
      <w:r w:rsidRPr="00BC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справочная, документальная, материалы  периодической печати, сеть Интернет и другие источники – это необходимый базовый теоретический материал для создания базы данных. </w:t>
      </w:r>
      <w:r w:rsidR="00E12B4A" w:rsidRPr="00E12B4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E12B4A" w:rsidRPr="00E12B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12B4A" w:rsidRPr="00E12B4A">
        <w:rPr>
          <w:rFonts w:ascii="Times New Roman" w:eastAsia="Times New Roman" w:hAnsi="Times New Roman" w:cs="Times New Roman"/>
          <w:sz w:val="24"/>
          <w:szCs w:val="24"/>
        </w:rPr>
        <w:t xml:space="preserve">официальные </w:t>
      </w:r>
      <w:proofErr w:type="gramStart"/>
      <w:r w:rsidR="00E12B4A" w:rsidRPr="00E12B4A">
        <w:rPr>
          <w:rFonts w:ascii="Times New Roman" w:eastAsia="Times New Roman" w:hAnsi="Times New Roman" w:cs="Times New Roman"/>
          <w:sz w:val="24"/>
          <w:szCs w:val="24"/>
        </w:rPr>
        <w:t xml:space="preserve">сайты </w:t>
      </w:r>
      <w:r w:rsidR="00E12B4A" w:rsidRPr="00E12B4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E12B4A" w:rsidRPr="00E12B4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E12B4A" w:rsidRPr="00E12B4A">
        <w:rPr>
          <w:rFonts w:ascii="Times New Roman" w:eastAsia="Times New Roman" w:hAnsi="Times New Roman" w:cs="Times New Roman"/>
          <w:sz w:val="24"/>
          <w:szCs w:val="24"/>
        </w:rPr>
        <w:t>Российское</w:t>
      </w:r>
      <w:r w:rsidR="00E12B4A" w:rsidRPr="00E12B4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12B4A" w:rsidRPr="00E12B4A">
        <w:rPr>
          <w:rFonts w:ascii="Times New Roman" w:eastAsia="Times New Roman" w:hAnsi="Times New Roman" w:cs="Times New Roman"/>
          <w:sz w:val="24"/>
          <w:szCs w:val="24"/>
        </w:rPr>
        <w:t>образование», Доклады уполномоченного по правам ребенка, научные статьи на сайтах , сборники докладов</w:t>
      </w:r>
      <w:r w:rsidR="00E12B4A">
        <w:rPr>
          <w:rFonts w:ascii="Times New Roman" w:eastAsia="Times New Roman" w:hAnsi="Times New Roman" w:cs="Times New Roman"/>
          <w:sz w:val="24"/>
          <w:szCs w:val="24"/>
        </w:rPr>
        <w:t>, официальные сайты справочно-правовых систем «Гарант», 2Консультант плюс» и др.</w:t>
      </w:r>
      <w:r w:rsidR="00E12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38F1" w:rsidRPr="00C638F1" w:rsidRDefault="00C638F1" w:rsidP="00C638F1">
      <w:pPr>
        <w:jc w:val="center"/>
        <w:rPr>
          <w:i/>
          <w:sz w:val="24"/>
          <w:szCs w:val="24"/>
        </w:rPr>
      </w:pPr>
      <w:r w:rsidRPr="00C638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работе над научно-исследовательской работой необходимо познакомиться с «Методическими рекомендациями по организации и содержанию учебно-исследовательской и проектной деятельности обучающихся</w:t>
      </w:r>
      <w:proofErr w:type="gramStart"/>
      <w:r w:rsidRPr="00C638F1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которые</w:t>
      </w:r>
      <w:proofErr w:type="gramEnd"/>
      <w:r w:rsidRPr="00C6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найти на сайте Дворца в разделе «Научно-практическая конференция».</w:t>
      </w:r>
      <w:r w:rsidRPr="00C638F1">
        <w:t xml:space="preserve"> </w:t>
      </w:r>
    </w:p>
    <w:p w:rsidR="00BC7656" w:rsidRPr="00C638F1" w:rsidRDefault="00BC7656" w:rsidP="00C638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7656" w:rsidRPr="00C6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42E9"/>
    <w:multiLevelType w:val="hybridMultilevel"/>
    <w:tmpl w:val="6FC676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72371F"/>
    <w:multiLevelType w:val="hybridMultilevel"/>
    <w:tmpl w:val="D670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B6E22"/>
    <w:multiLevelType w:val="hybridMultilevel"/>
    <w:tmpl w:val="8C36707C"/>
    <w:lvl w:ilvl="0" w:tplc="91EA3AE6">
      <w:start w:val="1"/>
      <w:numFmt w:val="decimal"/>
      <w:lvlText w:val="%1."/>
      <w:lvlJc w:val="left"/>
      <w:pPr>
        <w:ind w:left="1125" w:hanging="699"/>
      </w:pPr>
      <w:rPr>
        <w:rFonts w:hint="default"/>
        <w:w w:val="9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A1177FD"/>
    <w:multiLevelType w:val="hybridMultilevel"/>
    <w:tmpl w:val="F410A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572D2"/>
    <w:multiLevelType w:val="hybridMultilevel"/>
    <w:tmpl w:val="68A85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A6EC2"/>
    <w:multiLevelType w:val="hybridMultilevel"/>
    <w:tmpl w:val="8474F6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5C2433"/>
    <w:multiLevelType w:val="hybridMultilevel"/>
    <w:tmpl w:val="92A09F4E"/>
    <w:lvl w:ilvl="0" w:tplc="8AD6D4A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A44D8"/>
    <w:multiLevelType w:val="hybridMultilevel"/>
    <w:tmpl w:val="C7D85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F4BA9"/>
    <w:multiLevelType w:val="hybridMultilevel"/>
    <w:tmpl w:val="A91C240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403B4B04"/>
    <w:multiLevelType w:val="hybridMultilevel"/>
    <w:tmpl w:val="8D5ED59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966666C"/>
    <w:multiLevelType w:val="hybridMultilevel"/>
    <w:tmpl w:val="0D281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77629"/>
    <w:multiLevelType w:val="hybridMultilevel"/>
    <w:tmpl w:val="7088B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39"/>
    <w:rsid w:val="001B1B09"/>
    <w:rsid w:val="003408F8"/>
    <w:rsid w:val="004C140D"/>
    <w:rsid w:val="005C38BD"/>
    <w:rsid w:val="006659F0"/>
    <w:rsid w:val="007B0A41"/>
    <w:rsid w:val="00820F39"/>
    <w:rsid w:val="00A2666E"/>
    <w:rsid w:val="00BC7656"/>
    <w:rsid w:val="00BE4916"/>
    <w:rsid w:val="00C638F1"/>
    <w:rsid w:val="00C74B90"/>
    <w:rsid w:val="00DE4D7A"/>
    <w:rsid w:val="00E12B4A"/>
    <w:rsid w:val="00F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359A4-424B-417D-A5CB-A78EFB05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2022-10-13T08:49:00Z</dcterms:created>
  <dcterms:modified xsi:type="dcterms:W3CDTF">2023-09-21T10:35:00Z</dcterms:modified>
</cp:coreProperties>
</file>